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71EA0" w14:textId="0C2B422D" w:rsidR="00D81815" w:rsidRPr="008A0084" w:rsidRDefault="00450317" w:rsidP="0080680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RefSCH8_1"/>
      <w:r w:rsidRPr="000A2717">
        <w:t xml:space="preserve">Приложение </w:t>
      </w:r>
      <w:bookmarkStart w:id="2" w:name="RefSCH8_No"/>
      <w:r w:rsidRPr="000A2717">
        <w:t>№</w:t>
      </w:r>
      <w:r w:rsidRPr="000A2717">
        <w:rPr>
          <w:lang w:val="en-US"/>
        </w:rPr>
        <w:t> </w:t>
      </w:r>
      <w:bookmarkEnd w:id="0"/>
      <w:bookmarkEnd w:id="2"/>
      <w:r w:rsidR="008A0084">
        <w:t>6</w:t>
      </w:r>
    </w:p>
    <w:p w14:paraId="089EABCE" w14:textId="77777777" w:rsidR="00806807" w:rsidRPr="003107A8" w:rsidRDefault="00806807" w:rsidP="00450317">
      <w:pPr>
        <w:pStyle w:val="SCH"/>
        <w:numPr>
          <w:ilvl w:val="0"/>
          <w:numId w:val="0"/>
        </w:numPr>
        <w:tabs>
          <w:tab w:val="left" w:pos="284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Нормативно-</w:t>
      </w:r>
      <w:r w:rsidR="00D81815">
        <w:rPr>
          <w:i w:val="0"/>
          <w:sz w:val="22"/>
          <w:szCs w:val="22"/>
        </w:rPr>
        <w:t>т</w:t>
      </w:r>
      <w:r w:rsidRPr="003107A8">
        <w:rPr>
          <w:i w:val="0"/>
          <w:sz w:val="22"/>
          <w:szCs w:val="22"/>
        </w:rPr>
        <w:t>ехническая документация</w:t>
      </w:r>
      <w:bookmarkEnd w:id="1"/>
    </w:p>
    <w:p w14:paraId="4A31C2D8" w14:textId="77777777"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14:paraId="720CBD78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6DCD9F19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045D81B0" w14:textId="77777777" w:rsidR="00806807" w:rsidRPr="003107A8" w:rsidRDefault="006E357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</w:t>
      </w:r>
      <w:r w:rsidRPr="006E3577">
        <w:rPr>
          <w:b w:val="0"/>
          <w:i w:val="0"/>
          <w:color w:val="auto"/>
        </w:rPr>
        <w:t xml:space="preserve">СНиП 12-01-2004. </w:t>
      </w:r>
      <w:r>
        <w:rPr>
          <w:b w:val="0"/>
          <w:i w:val="0"/>
          <w:color w:val="auto"/>
        </w:rPr>
        <w:t>«</w:t>
      </w:r>
      <w:r w:rsidRPr="006E3577">
        <w:rPr>
          <w:b w:val="0"/>
          <w:i w:val="0"/>
          <w:color w:val="auto"/>
        </w:rPr>
        <w:t>Организация строительства"</w:t>
      </w:r>
      <w:r w:rsidR="00806807" w:rsidRPr="003107A8">
        <w:rPr>
          <w:b w:val="0"/>
          <w:i w:val="0"/>
          <w:color w:val="auto"/>
        </w:rPr>
        <w:t>;</w:t>
      </w:r>
    </w:p>
    <w:p w14:paraId="1244FD4E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  <w:bookmarkStart w:id="3" w:name="_GoBack"/>
      <w:bookmarkEnd w:id="3"/>
    </w:p>
    <w:p w14:paraId="7BB64DEF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14:paraId="1BD8B74C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14:paraId="63FCA09F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14:paraId="6DAACE93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14:paraId="4CC3BCEF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10C94">
        <w:rPr>
          <w:b w:val="0"/>
          <w:i w:val="0"/>
          <w:color w:val="auto"/>
        </w:rPr>
        <w:t xml:space="preserve">РД 153-34.0-20.507-98. Типовая инструкция по технической эксплуатации систем </w:t>
      </w:r>
      <w:r>
        <w:rPr>
          <w:b w:val="0"/>
          <w:i w:val="0"/>
          <w:color w:val="auto"/>
        </w:rPr>
        <w:t xml:space="preserve">  </w:t>
      </w:r>
      <w:r w:rsidRPr="00A10C94">
        <w:rPr>
          <w:b w:val="0"/>
          <w:i w:val="0"/>
          <w:color w:val="auto"/>
        </w:rPr>
        <w:t>транспорта и распределения тепловой энергии (тепловых сетей)" (утв. РАО "ЕЭС России" 06.07.1998) (ред. от 09.01.2001, с изм. от 14.05.2008)</w:t>
      </w:r>
      <w:r w:rsidRPr="003107A8">
        <w:rPr>
          <w:b w:val="0"/>
          <w:i w:val="0"/>
          <w:color w:val="auto"/>
        </w:rPr>
        <w:t>;</w:t>
      </w:r>
    </w:p>
    <w:p w14:paraId="0C340D72" w14:textId="77777777" w:rsidR="00806807" w:rsidRPr="00C97108" w:rsidRDefault="00806807" w:rsidP="00806807">
      <w:pPr>
        <w:pStyle w:val="a3"/>
        <w:numPr>
          <w:ilvl w:val="0"/>
          <w:numId w:val="2"/>
        </w:numPr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Приказ Минтруда России от 24.07.2013 N 328н (ред. от 15.11.2018) "Об утверждении Правил по охране труда при эксплуатации электроустановок"</w:t>
      </w:r>
      <w:r>
        <w:rPr>
          <w:b w:val="0"/>
          <w:i w:val="0"/>
          <w:color w:val="auto"/>
        </w:rPr>
        <w:t>;</w:t>
      </w:r>
    </w:p>
    <w:p w14:paraId="43F4821D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Приказ Ростехнадзора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</w:r>
      <w:r w:rsidRPr="003107A8">
        <w:rPr>
          <w:b w:val="0"/>
          <w:i w:val="0"/>
          <w:color w:val="auto"/>
        </w:rPr>
        <w:t>;</w:t>
      </w:r>
    </w:p>
    <w:p w14:paraId="1630791D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14:paraId="5CA31A8F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14:paraId="783ED5A9" w14:textId="77777777"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8270A">
        <w:rPr>
          <w:b w:val="0"/>
          <w:i w:val="0"/>
          <w:color w:val="auto"/>
        </w:rPr>
        <w:t xml:space="preserve">РД 153-34.0-03.301-00 (ВППБ 01-02-95*). Правила пожарной безопасности для </w:t>
      </w:r>
      <w:r>
        <w:rPr>
          <w:b w:val="0"/>
          <w:i w:val="0"/>
          <w:color w:val="auto"/>
        </w:rPr>
        <w:t xml:space="preserve">  </w:t>
      </w:r>
      <w:r w:rsidRPr="0008270A">
        <w:rPr>
          <w:b w:val="0"/>
          <w:i w:val="0"/>
          <w:color w:val="auto"/>
        </w:rPr>
        <w:t>энергетических предприятий" (утв. РАО "ЕЭС России" 09.03.2000)</w:t>
      </w:r>
      <w:r w:rsidRPr="003107A8">
        <w:rPr>
          <w:b w:val="0"/>
          <w:i w:val="0"/>
          <w:color w:val="auto"/>
        </w:rPr>
        <w:t>;</w:t>
      </w:r>
    </w:p>
    <w:p w14:paraId="1D979BF3" w14:textId="77777777" w:rsidR="00D81815" w:rsidRPr="00D81815" w:rsidRDefault="00D81815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D81815">
        <w:rPr>
          <w:b w:val="0"/>
          <w:i w:val="0"/>
          <w:color w:val="auto"/>
        </w:rPr>
        <w:t xml:space="preserve">Постановление Правительства РФ от 16.09.2020 N 1479 (ред. от 21.05.2021) "Об </w:t>
      </w:r>
      <w:r>
        <w:rPr>
          <w:b w:val="0"/>
          <w:i w:val="0"/>
          <w:color w:val="auto"/>
        </w:rPr>
        <w:t xml:space="preserve">     </w:t>
      </w:r>
      <w:r w:rsidRPr="00D81815">
        <w:rPr>
          <w:b w:val="0"/>
          <w:i w:val="0"/>
          <w:color w:val="auto"/>
        </w:rPr>
        <w:t>утверждении Правил противопожарного режима в Российской Федерации"</w:t>
      </w:r>
      <w:r>
        <w:rPr>
          <w:b w:val="0"/>
          <w:i w:val="0"/>
          <w:color w:val="auto"/>
        </w:rPr>
        <w:t>;</w:t>
      </w:r>
    </w:p>
    <w:p w14:paraId="5C466DF3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14:paraId="14F4F7B8" w14:textId="77777777" w:rsidR="00806807" w:rsidRPr="0045031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450317">
        <w:rPr>
          <w:b w:val="0"/>
          <w:i w:val="0"/>
          <w:color w:val="auto"/>
        </w:rPr>
        <w:t>СНиП 21-01-97 «Пожарная безопасность зданий и сооружений»;</w:t>
      </w:r>
    </w:p>
    <w:p w14:paraId="14D00BAA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«</w:t>
      </w:r>
      <w:r w:rsidRPr="00FB2774">
        <w:rPr>
          <w:b w:val="0"/>
          <w:i w:val="0"/>
          <w:color w:val="auto"/>
        </w:rPr>
        <w:t xml:space="preserve">РД 34.03.204. Правила безопасности при работе с </w:t>
      </w:r>
      <w:r>
        <w:rPr>
          <w:b w:val="0"/>
          <w:i w:val="0"/>
          <w:color w:val="auto"/>
        </w:rPr>
        <w:t>инструментом и приспособлениями»</w:t>
      </w:r>
      <w:r w:rsidRPr="00FB2774">
        <w:rPr>
          <w:b w:val="0"/>
          <w:i w:val="0"/>
          <w:color w:val="auto"/>
        </w:rPr>
        <w:t xml:space="preserve">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</w:r>
      <w:r w:rsidRPr="003107A8">
        <w:rPr>
          <w:b w:val="0"/>
          <w:i w:val="0"/>
          <w:color w:val="auto"/>
        </w:rPr>
        <w:t>;</w:t>
      </w:r>
    </w:p>
    <w:p w14:paraId="0C5C269E" w14:textId="77777777"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Минтруда России от 28.10.2020 N 753н "Об утверждении Правил по охране труда при погрузочно-разгрузочных работах и размещении грузов" (Зарегистрировано в Минюсте России 15.12.2020 N 61471)</w:t>
      </w:r>
      <w:r>
        <w:rPr>
          <w:b w:val="0"/>
          <w:i w:val="0"/>
          <w:color w:val="auto"/>
        </w:rPr>
        <w:t xml:space="preserve">; </w:t>
      </w:r>
    </w:p>
    <w:p w14:paraId="4642352B" w14:textId="77777777"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Ростехнадзора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30.12.2020 N 61983)</w:t>
      </w:r>
      <w:r>
        <w:rPr>
          <w:b w:val="0"/>
          <w:i w:val="0"/>
          <w:color w:val="auto"/>
        </w:rPr>
        <w:t>;</w:t>
      </w:r>
    </w:p>
    <w:p w14:paraId="74FE8E2E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СО 34.0-03.702-99 Инструкция по оказанию первой помощи при несчастных случаях на </w:t>
      </w:r>
      <w:r w:rsidRPr="003107A8">
        <w:rPr>
          <w:b w:val="0"/>
          <w:i w:val="0"/>
          <w:color w:val="auto"/>
        </w:rPr>
        <w:lastRenderedPageBreak/>
        <w:t>производстве;</w:t>
      </w:r>
    </w:p>
    <w:p w14:paraId="64A17990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14:paraId="21C17716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"РД 34.03.284-96. Инструкция по организации и производству работ повышенной опасности"</w:t>
      </w:r>
      <w:r w:rsidRPr="003107A8">
        <w:rPr>
          <w:b w:val="0"/>
          <w:i w:val="0"/>
          <w:color w:val="auto"/>
        </w:rPr>
        <w:t>;</w:t>
      </w:r>
    </w:p>
    <w:p w14:paraId="16023E71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Ростехнадзора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 (Зарегистрировано в Минюсте России 28.12.2020 N 61847)</w:t>
      </w:r>
      <w:r w:rsidRPr="003107A8">
        <w:rPr>
          <w:b w:val="0"/>
          <w:i w:val="0"/>
          <w:color w:val="auto"/>
        </w:rPr>
        <w:t>;</w:t>
      </w:r>
    </w:p>
    <w:p w14:paraId="6F223869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0EDAF94D" w14:textId="77777777"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</w:r>
      <w:r>
        <w:rPr>
          <w:b w:val="0"/>
          <w:i w:val="0"/>
          <w:color w:val="auto"/>
        </w:rPr>
        <w:t>;</w:t>
      </w:r>
    </w:p>
    <w:p w14:paraId="019ABAD8" w14:textId="77777777"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 </w:t>
      </w:r>
      <w:r w:rsidRPr="003107A8">
        <w:rPr>
          <w:b w:val="0"/>
          <w:i w:val="0"/>
          <w:color w:val="auto"/>
        </w:rPr>
        <w:t xml:space="preserve">Инструкция о пропускном и внутриобъектовом режимах на предприятиях </w:t>
      </w:r>
      <w:r w:rsidR="00F17219">
        <w:rPr>
          <w:b w:val="0"/>
          <w:i w:val="0"/>
          <w:color w:val="auto"/>
        </w:rPr>
        <w:t>Генподрядчик</w:t>
      </w:r>
      <w:r w:rsidRPr="003107A8">
        <w:rPr>
          <w:b w:val="0"/>
          <w:i w:val="0"/>
          <w:color w:val="auto"/>
        </w:rPr>
        <w:t>а;</w:t>
      </w:r>
    </w:p>
    <w:p w14:paraId="27FEA8F7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6FA4E3EB" w14:textId="77777777"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23C8B20F" w14:textId="77777777"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E5B42">
        <w:rPr>
          <w:b w:val="0"/>
          <w:i w:val="0"/>
          <w:color w:val="auto"/>
        </w:rPr>
        <w:t xml:space="preserve">Постановление Правительства РФ от 30.01.2021 N 85 (ред. от 25.12.2021) "Об утверждении Правил выдачи разрешений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</w:r>
      <w:proofErr w:type="spellStart"/>
      <w:r w:rsidRPr="003E5B42">
        <w:rPr>
          <w:b w:val="0"/>
          <w:i w:val="0"/>
          <w:color w:val="auto"/>
        </w:rPr>
        <w:t>теплопотребляющих</w:t>
      </w:r>
      <w:proofErr w:type="spellEnd"/>
      <w:r w:rsidRPr="003E5B42">
        <w:rPr>
          <w:b w:val="0"/>
          <w:i w:val="0"/>
          <w:color w:val="auto"/>
        </w:rPr>
        <w:t xml:space="preserve"> установок и о внесении изменений в некоторые акты Правительства Российской Федерации"</w:t>
      </w:r>
      <w:r w:rsidRPr="003107A8">
        <w:rPr>
          <w:b w:val="0"/>
          <w:i w:val="0"/>
          <w:color w:val="auto"/>
        </w:rPr>
        <w:t>.</w:t>
      </w:r>
    </w:p>
    <w:p w14:paraId="6563B919" w14:textId="77777777" w:rsidR="00806807" w:rsidRPr="00F17219" w:rsidRDefault="00806807" w:rsidP="00F17219">
      <w:pPr>
        <w:pStyle w:val="a3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1"/>
        <w:gridCol w:w="1247"/>
      </w:tblGrid>
      <w:tr w:rsidR="00E53580" w14:paraId="5ECC3247" w14:textId="77777777" w:rsidTr="00450317">
        <w:tc>
          <w:tcPr>
            <w:tcW w:w="4729" w:type="dxa"/>
          </w:tcPr>
          <w:tbl>
            <w:tblPr>
              <w:tblW w:w="8175" w:type="dxa"/>
              <w:tblInd w:w="108" w:type="dxa"/>
              <w:tblLook w:val="01E0" w:firstRow="1" w:lastRow="1" w:firstColumn="1" w:lastColumn="1" w:noHBand="0" w:noVBand="0"/>
            </w:tblPr>
            <w:tblGrid>
              <w:gridCol w:w="4056"/>
              <w:gridCol w:w="4119"/>
            </w:tblGrid>
            <w:tr w:rsidR="00E53580" w:rsidRPr="003F7138" w14:paraId="6880D5F8" w14:textId="77777777" w:rsidTr="005D5B7F">
              <w:trPr>
                <w:trHeight w:val="909"/>
              </w:trPr>
              <w:tc>
                <w:tcPr>
                  <w:tcW w:w="4056" w:type="dxa"/>
                </w:tcPr>
                <w:p w14:paraId="3DC0D125" w14:textId="77777777" w:rsidR="00E53580" w:rsidRPr="003F7138" w:rsidRDefault="00E53580" w:rsidP="005D5B7F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3F7138">
                    <w:rPr>
                      <w:b/>
                      <w:bCs/>
                      <w:sz w:val="22"/>
                      <w:szCs w:val="22"/>
                    </w:rPr>
                    <w:t>Генподрядчик:</w:t>
                  </w:r>
                </w:p>
                <w:p w14:paraId="5F2683E2" w14:textId="77777777" w:rsidR="00F23E30" w:rsidRPr="00F23E30" w:rsidRDefault="00F23E30" w:rsidP="00F23E30">
                  <w:pPr>
                    <w:autoSpaceDE w:val="0"/>
                    <w:autoSpaceDN w:val="0"/>
                    <w:adjustRightInd w:val="0"/>
                  </w:pPr>
                  <w:r w:rsidRPr="00F23E30">
                    <w:t>Директор по производству- главный инженер ООО «</w:t>
                  </w:r>
                  <w:proofErr w:type="spellStart"/>
                  <w:r w:rsidRPr="00F23E30">
                    <w:t>БЭК-ремонт</w:t>
                  </w:r>
                  <w:proofErr w:type="spellEnd"/>
                  <w:r w:rsidRPr="00F23E30">
                    <w:t>»</w:t>
                  </w:r>
                </w:p>
                <w:p w14:paraId="6F254077" w14:textId="77777777" w:rsidR="00E53580" w:rsidRPr="003F7138" w:rsidRDefault="00E53580" w:rsidP="00E53580">
                  <w:pPr>
                    <w:ind w:right="396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032719EF" w14:textId="5E59A6A3" w:rsidR="00E53580" w:rsidRPr="003F7138" w:rsidRDefault="00E53580" w:rsidP="00E53580">
                  <w:pPr>
                    <w:rPr>
                      <w:sz w:val="22"/>
                      <w:szCs w:val="22"/>
                    </w:rPr>
                  </w:pPr>
                  <w:r w:rsidRPr="003F7138">
                    <w:rPr>
                      <w:bCs/>
                      <w:sz w:val="22"/>
                      <w:szCs w:val="22"/>
                    </w:rPr>
                    <w:t>__________________</w:t>
                  </w:r>
                  <w:r w:rsidR="00F23E30">
                    <w:rPr>
                      <w:bCs/>
                    </w:rPr>
                    <w:t xml:space="preserve"> К.С. </w:t>
                  </w:r>
                  <w:proofErr w:type="spellStart"/>
                  <w:r w:rsidR="00F23E30">
                    <w:rPr>
                      <w:bCs/>
                    </w:rPr>
                    <w:t>Галянт</w:t>
                  </w:r>
                  <w:proofErr w:type="spellEnd"/>
                </w:p>
              </w:tc>
              <w:tc>
                <w:tcPr>
                  <w:tcW w:w="4119" w:type="dxa"/>
                </w:tcPr>
                <w:p w14:paraId="0E1A8D51" w14:textId="5B07B5A8" w:rsidR="00E53580" w:rsidRPr="003F7138" w:rsidRDefault="005D5B7F" w:rsidP="00E53580">
                  <w:pPr>
                    <w:ind w:firstLine="605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         </w:t>
                  </w:r>
                  <w:r w:rsidR="00E53580" w:rsidRPr="003F7138">
                    <w:rPr>
                      <w:b/>
                      <w:bCs/>
                      <w:sz w:val="22"/>
                      <w:szCs w:val="22"/>
                    </w:rPr>
                    <w:t>Субподрядчик:</w:t>
                  </w:r>
                </w:p>
                <w:p w14:paraId="0155ABD5" w14:textId="5CF6D7F6" w:rsidR="00E53580" w:rsidRPr="003F7138" w:rsidRDefault="00F23E30" w:rsidP="00E53580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----------</w:t>
                  </w:r>
                </w:p>
                <w:p w14:paraId="4EADB9F5" w14:textId="77777777" w:rsidR="00E53580" w:rsidRPr="003F7138" w:rsidRDefault="00E53580" w:rsidP="00E53580">
                  <w:pPr>
                    <w:ind w:firstLine="708"/>
                    <w:rPr>
                      <w:sz w:val="22"/>
                      <w:szCs w:val="22"/>
                    </w:rPr>
                  </w:pPr>
                </w:p>
                <w:p w14:paraId="79C3D2F4" w14:textId="04C7DCC6" w:rsidR="00E53580" w:rsidRPr="003F7138" w:rsidRDefault="005D5B7F" w:rsidP="00F23E30">
                  <w:pPr>
                    <w:ind w:firstLine="708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E53580" w:rsidRPr="003F7138">
                    <w:rPr>
                      <w:sz w:val="22"/>
                      <w:szCs w:val="22"/>
                    </w:rPr>
                    <w:t>______________</w:t>
                  </w:r>
                </w:p>
              </w:tc>
            </w:tr>
          </w:tbl>
          <w:p w14:paraId="319D8AB3" w14:textId="212214F3" w:rsidR="00E53580" w:rsidRDefault="00F23E30" w:rsidP="00E53580">
            <w:r w:rsidRPr="00245919">
              <w:rPr>
                <w:bCs/>
                <w:i/>
              </w:rPr>
              <w:t>Действующий на основании доверенности №75 от 17.04.2023г</w:t>
            </w:r>
          </w:p>
        </w:tc>
        <w:tc>
          <w:tcPr>
            <w:tcW w:w="4729" w:type="dxa"/>
          </w:tcPr>
          <w:tbl>
            <w:tblPr>
              <w:tblW w:w="941" w:type="dxa"/>
              <w:tblInd w:w="108" w:type="dxa"/>
              <w:tblLook w:val="01E0" w:firstRow="1" w:lastRow="1" w:firstColumn="1" w:lastColumn="1" w:noHBand="0" w:noVBand="0"/>
            </w:tblPr>
            <w:tblGrid>
              <w:gridCol w:w="467"/>
              <w:gridCol w:w="474"/>
            </w:tblGrid>
            <w:tr w:rsidR="00E53580" w:rsidRPr="003F7138" w14:paraId="5099D49C" w14:textId="77777777" w:rsidTr="005D5B7F">
              <w:trPr>
                <w:trHeight w:val="831"/>
              </w:trPr>
              <w:tc>
                <w:tcPr>
                  <w:tcW w:w="467" w:type="dxa"/>
                </w:tcPr>
                <w:p w14:paraId="34F7A31D" w14:textId="35D7B72C" w:rsidR="00E53580" w:rsidRPr="003F7138" w:rsidRDefault="00E53580" w:rsidP="00E5358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4" w:type="dxa"/>
                </w:tcPr>
                <w:p w14:paraId="1E4177B3" w14:textId="29657F77" w:rsidR="00E53580" w:rsidRPr="003F7138" w:rsidRDefault="00E53580" w:rsidP="00E53580">
                  <w:pPr>
                    <w:ind w:firstLine="70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87E428F" w14:textId="77777777" w:rsidR="00E53580" w:rsidRDefault="00E53580" w:rsidP="00E53580"/>
        </w:tc>
      </w:tr>
    </w:tbl>
    <w:p w14:paraId="5AB1AED3" w14:textId="77777777"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14:paraId="6D8CB71B" w14:textId="77777777"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14:paraId="4A597A93" w14:textId="77777777" w:rsidR="00B86BAB" w:rsidRDefault="00B86BAB"/>
    <w:sectPr w:rsidR="00B86BAB" w:rsidSect="000C260C">
      <w:headerReference w:type="default" r:id="rId7"/>
      <w:pgSz w:w="11906" w:h="16838"/>
      <w:pgMar w:top="1077" w:right="737" w:bottom="107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37CAE" w14:textId="77777777" w:rsidR="00203304" w:rsidRDefault="00203304" w:rsidP="00450317">
      <w:r>
        <w:separator/>
      </w:r>
    </w:p>
  </w:endnote>
  <w:endnote w:type="continuationSeparator" w:id="0">
    <w:p w14:paraId="11D5EDB4" w14:textId="77777777" w:rsidR="00203304" w:rsidRDefault="00203304" w:rsidP="0045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724B6" w14:textId="77777777" w:rsidR="00203304" w:rsidRDefault="00203304" w:rsidP="00450317">
      <w:r>
        <w:separator/>
      </w:r>
    </w:p>
  </w:footnote>
  <w:footnote w:type="continuationSeparator" w:id="0">
    <w:p w14:paraId="73024393" w14:textId="77777777" w:rsidR="00203304" w:rsidRDefault="00203304" w:rsidP="00450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806C2" w14:textId="00CB3246" w:rsidR="00450317" w:rsidRPr="00450317" w:rsidRDefault="00450317" w:rsidP="00E042F7">
    <w:pPr>
      <w:tabs>
        <w:tab w:val="center" w:pos="4677"/>
        <w:tab w:val="right" w:pos="9355"/>
      </w:tabs>
      <w:jc w:val="right"/>
      <w:rPr>
        <w:i/>
      </w:rPr>
    </w:pPr>
    <w:r w:rsidRPr="00450317">
      <w:rPr>
        <w:i/>
      </w:rPr>
      <w:t xml:space="preserve">Договор </w:t>
    </w:r>
    <w:r w:rsidR="00E042F7">
      <w:rPr>
        <w:i/>
      </w:rPr>
      <w:t>субподряда №</w:t>
    </w:r>
    <w:r w:rsidR="00F23E30">
      <w:rPr>
        <w:i/>
      </w:rPr>
      <w:t xml:space="preserve"> </w:t>
    </w:r>
    <w:r w:rsidR="008A0084">
      <w:t xml:space="preserve">16/2023-КЦ </w:t>
    </w:r>
    <w:r w:rsidRPr="00450317">
      <w:rPr>
        <w:i/>
      </w:rPr>
      <w:t xml:space="preserve">от </w:t>
    </w:r>
    <w:r w:rsidR="00E53580">
      <w:t>«____» ______________ 202</w:t>
    </w:r>
    <w:r w:rsidR="00E53580" w:rsidRPr="00E53580">
      <w:t>3</w:t>
    </w:r>
    <w:r w:rsidRPr="00450317">
      <w:t> </w:t>
    </w:r>
    <w:r w:rsidRPr="00450317">
      <w:rPr>
        <w:i/>
      </w:rPr>
      <w:t>г.</w:t>
    </w:r>
  </w:p>
  <w:p w14:paraId="6EA81F55" w14:textId="77777777" w:rsidR="00450317" w:rsidRDefault="00450317" w:rsidP="0045031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69"/>
    <w:rsid w:val="000C260C"/>
    <w:rsid w:val="00203304"/>
    <w:rsid w:val="00234BA2"/>
    <w:rsid w:val="003A55D2"/>
    <w:rsid w:val="00450317"/>
    <w:rsid w:val="005D5B7F"/>
    <w:rsid w:val="005F3769"/>
    <w:rsid w:val="006E3577"/>
    <w:rsid w:val="008057D6"/>
    <w:rsid w:val="00806807"/>
    <w:rsid w:val="00860E00"/>
    <w:rsid w:val="00873E85"/>
    <w:rsid w:val="008775DF"/>
    <w:rsid w:val="008A0084"/>
    <w:rsid w:val="009339E6"/>
    <w:rsid w:val="00B5020B"/>
    <w:rsid w:val="00B62798"/>
    <w:rsid w:val="00B86BAB"/>
    <w:rsid w:val="00C5392A"/>
    <w:rsid w:val="00CD2D19"/>
    <w:rsid w:val="00D81815"/>
    <w:rsid w:val="00E042F7"/>
    <w:rsid w:val="00E31DBD"/>
    <w:rsid w:val="00E53580"/>
    <w:rsid w:val="00F03A28"/>
    <w:rsid w:val="00F17219"/>
    <w:rsid w:val="00F2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2971"/>
  <w15:chartTrackingRefBased/>
  <w15:docId w15:val="{E974298E-B936-4039-ABC7-00D9E6EF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80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068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068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4">
    <w:name w:val="Table Grid"/>
    <w:basedOn w:val="a1"/>
    <w:uiPriority w:val="39"/>
    <w:rsid w:val="000C2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503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03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503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03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Marina</dc:creator>
  <cp:keywords/>
  <dc:description/>
  <cp:lastModifiedBy>Fedorova Inna</cp:lastModifiedBy>
  <cp:revision>19</cp:revision>
  <cp:lastPrinted>2023-04-13T02:09:00Z</cp:lastPrinted>
  <dcterms:created xsi:type="dcterms:W3CDTF">2022-04-11T05:08:00Z</dcterms:created>
  <dcterms:modified xsi:type="dcterms:W3CDTF">2023-06-06T00:38:00Z</dcterms:modified>
</cp:coreProperties>
</file>